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C7E1" w14:textId="69A3D229" w:rsidR="007210D3" w:rsidRDefault="007210D3" w:rsidP="0073757A">
      <w:pPr>
        <w:pStyle w:val="Leipteksti"/>
        <w:spacing w:before="76"/>
        <w:ind w:right="114"/>
        <w:jc w:val="both"/>
        <w:rPr>
          <w:lang w:val="fi-FI"/>
        </w:rPr>
      </w:pPr>
      <w:r w:rsidRPr="00F86F5E">
        <w:rPr>
          <w:lang w:val="fi-FI"/>
        </w:rPr>
        <w:t xml:space="preserve">§Seura, joka ei ole vielä Suomen Aikuisurheiluliitto ry:n jäsen, voi hakea jäsenyyttä tällä lomakkeella. Seuran jäsenyys </w:t>
      </w:r>
      <w:proofErr w:type="spellStart"/>
      <w:r w:rsidRPr="00F86F5E">
        <w:rPr>
          <w:lang w:val="fi-FI"/>
        </w:rPr>
        <w:t>SAUL:ssa</w:t>
      </w:r>
      <w:proofErr w:type="spellEnd"/>
      <w:r w:rsidRPr="00F86F5E">
        <w:rPr>
          <w:lang w:val="fi-FI"/>
        </w:rPr>
        <w:t xml:space="preserve"> on edellytyksenä jäsenten oikeudelle osallistua 30+ sarjojen kilpailuihin. Hakemus on lähetettävä osoitteeseen Suomen Aikuisurheiluliitto</w:t>
      </w:r>
      <w:r w:rsidRPr="00F86F5E">
        <w:rPr>
          <w:spacing w:val="-4"/>
          <w:lang w:val="fi-FI"/>
        </w:rPr>
        <w:t xml:space="preserve"> </w:t>
      </w:r>
      <w:r w:rsidRPr="00F86F5E">
        <w:rPr>
          <w:spacing w:val="-3"/>
          <w:lang w:val="fi-FI"/>
        </w:rPr>
        <w:t>ry,</w:t>
      </w:r>
      <w:r>
        <w:rPr>
          <w:lang w:val="fi-FI"/>
        </w:rPr>
        <w:t xml:space="preserve"> </w:t>
      </w:r>
      <w:r w:rsidRPr="00F86F5E">
        <w:rPr>
          <w:lang w:val="fi-FI"/>
        </w:rPr>
        <w:t>Valimotie 10, 00380 Helsinki</w:t>
      </w:r>
      <w:r>
        <w:rPr>
          <w:lang w:val="fi-FI"/>
        </w:rPr>
        <w:t xml:space="preserve"> tai sähköpostitse toimisto(at)saul.fi</w:t>
      </w:r>
    </w:p>
    <w:p w14:paraId="192F8E71" w14:textId="77777777" w:rsidR="0073757A" w:rsidRDefault="0073757A" w:rsidP="0073757A">
      <w:pPr>
        <w:pStyle w:val="Leipteksti"/>
        <w:spacing w:before="76"/>
        <w:ind w:right="114"/>
        <w:jc w:val="both"/>
        <w:rPr>
          <w:lang w:val="fi-FI"/>
        </w:rPr>
      </w:pPr>
    </w:p>
    <w:p w14:paraId="5E409E4E" w14:textId="0C5AF9D8" w:rsidR="007210D3" w:rsidRDefault="007210D3" w:rsidP="0073757A">
      <w:pPr>
        <w:pStyle w:val="Leipteksti"/>
        <w:spacing w:before="76"/>
        <w:ind w:right="114"/>
        <w:jc w:val="both"/>
        <w:rPr>
          <w:b/>
          <w:bCs/>
          <w:sz w:val="40"/>
          <w:szCs w:val="40"/>
          <w:lang w:val="fi-FI"/>
        </w:rPr>
      </w:pPr>
      <w:r w:rsidRPr="007210D3">
        <w:rPr>
          <w:b/>
          <w:bCs/>
          <w:sz w:val="40"/>
          <w:szCs w:val="40"/>
          <w:lang w:val="fi-FI"/>
        </w:rPr>
        <w:t>HAKEMUS</w:t>
      </w:r>
    </w:p>
    <w:p w14:paraId="07F94544" w14:textId="77777777" w:rsidR="007210D3" w:rsidRPr="0073757A" w:rsidRDefault="007210D3" w:rsidP="007210D3">
      <w:pPr>
        <w:pStyle w:val="Leipteksti"/>
        <w:spacing w:before="76"/>
        <w:ind w:left="113" w:right="114"/>
        <w:jc w:val="both"/>
        <w:rPr>
          <w:b/>
          <w:bCs/>
          <w:lang w:val="fi-FI"/>
        </w:rPr>
      </w:pPr>
    </w:p>
    <w:p w14:paraId="632E3279" w14:textId="2AD2D01C" w:rsidR="007210D3" w:rsidRPr="0073757A" w:rsidRDefault="007210D3" w:rsidP="0073757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3757A">
        <w:rPr>
          <w:rFonts w:ascii="Times New Roman" w:hAnsi="Times New Roman" w:cs="Times New Roman"/>
          <w:sz w:val="24"/>
          <w:szCs w:val="24"/>
        </w:rPr>
        <w:t>Seuramme _____________________________________________, jonka virallinen lyhenne on ____________</w:t>
      </w:r>
      <w:r w:rsidR="0073757A">
        <w:rPr>
          <w:rFonts w:ascii="Times New Roman" w:hAnsi="Times New Roman" w:cs="Times New Roman"/>
          <w:sz w:val="24"/>
          <w:szCs w:val="24"/>
        </w:rPr>
        <w:t>,</w:t>
      </w:r>
      <w:r w:rsidRPr="0073757A">
        <w:rPr>
          <w:rFonts w:ascii="Times New Roman" w:hAnsi="Times New Roman" w:cs="Times New Roman"/>
          <w:sz w:val="24"/>
          <w:szCs w:val="24"/>
        </w:rPr>
        <w:t xml:space="preserve"> on päättänyt hakea Suomen Aikuisurheiluliitto ry:n jäsenyyttä. Aikuisliikuntatoimintaan osallistuvia jäseniä seurassamme on __________ ja </w:t>
      </w:r>
      <w:r w:rsidRPr="00D46C52">
        <w:rPr>
          <w:rFonts w:ascii="Times New Roman" w:hAnsi="Times New Roman" w:cs="Times New Roman"/>
          <w:sz w:val="24"/>
          <w:szCs w:val="24"/>
        </w:rPr>
        <w:t>koko seuran jäsenmäärä</w:t>
      </w:r>
      <w:r w:rsidRPr="007375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3757A">
        <w:rPr>
          <w:rFonts w:ascii="Times New Roman" w:hAnsi="Times New Roman" w:cs="Times New Roman"/>
          <w:sz w:val="24"/>
          <w:szCs w:val="24"/>
        </w:rPr>
        <w:t>on __________. Seuramme on rekisteröity yhdistysrekisteriin __________ (</w:t>
      </w:r>
      <w:proofErr w:type="spellStart"/>
      <w:r w:rsidRPr="0073757A">
        <w:rPr>
          <w:rFonts w:ascii="Times New Roman" w:hAnsi="Times New Roman" w:cs="Times New Roman"/>
          <w:sz w:val="24"/>
          <w:szCs w:val="24"/>
        </w:rPr>
        <w:t>pp.</w:t>
      </w:r>
      <w:proofErr w:type="gramStart"/>
      <w:r w:rsidRPr="0073757A">
        <w:rPr>
          <w:rFonts w:ascii="Times New Roman" w:hAnsi="Times New Roman" w:cs="Times New Roman"/>
          <w:sz w:val="24"/>
          <w:szCs w:val="24"/>
        </w:rPr>
        <w:t>kk.vvvv</w:t>
      </w:r>
      <w:proofErr w:type="spellEnd"/>
      <w:proofErr w:type="gramEnd"/>
      <w:r w:rsidRPr="0073757A">
        <w:rPr>
          <w:rFonts w:ascii="Times New Roman" w:hAnsi="Times New Roman" w:cs="Times New Roman"/>
          <w:sz w:val="24"/>
          <w:szCs w:val="24"/>
        </w:rPr>
        <w:t>) ja rekisterinumero on _________________.</w:t>
      </w:r>
    </w:p>
    <w:p w14:paraId="4CDAE80D" w14:textId="050528A5" w:rsidR="007210D3" w:rsidRPr="0073757A" w:rsidRDefault="007210D3">
      <w:pPr>
        <w:rPr>
          <w:rFonts w:ascii="Times New Roman" w:hAnsi="Times New Roman" w:cs="Times New Roman"/>
          <w:sz w:val="24"/>
          <w:szCs w:val="24"/>
        </w:rPr>
      </w:pPr>
    </w:p>
    <w:p w14:paraId="31F50754" w14:textId="102E9835" w:rsidR="007210D3" w:rsidRPr="005D7B82" w:rsidRDefault="007210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7B82">
        <w:rPr>
          <w:rFonts w:ascii="Times New Roman" w:hAnsi="Times New Roman" w:cs="Times New Roman"/>
          <w:b/>
          <w:bCs/>
          <w:sz w:val="24"/>
          <w:szCs w:val="24"/>
        </w:rPr>
        <w:t xml:space="preserve">Seuran toimiston tai puheenjohtajan yhteystiedot: </w:t>
      </w:r>
    </w:p>
    <w:p w14:paraId="0BD8A4D6" w14:textId="09D94CA7" w:rsidR="007210D3" w:rsidRPr="0073757A" w:rsidRDefault="007210D3">
      <w:pPr>
        <w:rPr>
          <w:rFonts w:ascii="Times New Roman" w:hAnsi="Times New Roman" w:cs="Times New Roman"/>
          <w:sz w:val="24"/>
          <w:szCs w:val="24"/>
        </w:rPr>
      </w:pPr>
      <w:r w:rsidRPr="0073757A">
        <w:rPr>
          <w:rFonts w:ascii="Times New Roman" w:hAnsi="Times New Roman" w:cs="Times New Roman"/>
          <w:sz w:val="24"/>
          <w:szCs w:val="24"/>
        </w:rPr>
        <w:t>Nimi _____________________________________</w:t>
      </w:r>
    </w:p>
    <w:p w14:paraId="705E6008" w14:textId="577C96A2" w:rsidR="007210D3" w:rsidRPr="0073757A" w:rsidRDefault="007210D3">
      <w:pPr>
        <w:rPr>
          <w:rFonts w:ascii="Times New Roman" w:hAnsi="Times New Roman" w:cs="Times New Roman"/>
          <w:sz w:val="24"/>
          <w:szCs w:val="24"/>
        </w:rPr>
      </w:pPr>
      <w:r w:rsidRPr="0073757A">
        <w:rPr>
          <w:rFonts w:ascii="Times New Roman" w:hAnsi="Times New Roman" w:cs="Times New Roman"/>
          <w:sz w:val="24"/>
          <w:szCs w:val="24"/>
        </w:rPr>
        <w:t>Katuosoite ________________________________</w:t>
      </w:r>
    </w:p>
    <w:p w14:paraId="4D59240A" w14:textId="77777777" w:rsidR="00776E7A" w:rsidRDefault="00D46C52">
      <w:pPr>
        <w:rPr>
          <w:rFonts w:ascii="Times New Roman" w:hAnsi="Times New Roman" w:cs="Times New Roman"/>
          <w:sz w:val="24"/>
          <w:szCs w:val="24"/>
        </w:rPr>
      </w:pPr>
      <w:r w:rsidRPr="00776E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B3E26" wp14:editId="31648E72">
                <wp:simplePos x="0" y="0"/>
                <wp:positionH relativeFrom="column">
                  <wp:posOffset>16510</wp:posOffset>
                </wp:positionH>
                <wp:positionV relativeFrom="paragraph">
                  <wp:posOffset>287020</wp:posOffset>
                </wp:positionV>
                <wp:extent cx="177800" cy="190500"/>
                <wp:effectExtent l="0" t="0" r="12700" b="19050"/>
                <wp:wrapSquare wrapText="bothSides"/>
                <wp:docPr id="1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2A922" id="Suorakulmio 1" o:spid="_x0000_s1026" style="position:absolute;margin-left:1.3pt;margin-top:22.6pt;width:14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" fillcolor="white [3201]" strokecolor="#70ad47 [3209]" strokeweight="1pt">
                <w10:wrap type="square"/>
              </v:rect>
            </w:pict>
          </mc:Fallback>
        </mc:AlternateContent>
      </w:r>
      <w:r w:rsidR="007210D3" w:rsidRPr="00776E7A">
        <w:rPr>
          <w:rFonts w:ascii="Times New Roman" w:hAnsi="Times New Roman" w:cs="Times New Roman"/>
          <w:sz w:val="24"/>
          <w:szCs w:val="24"/>
        </w:rPr>
        <w:t>Postinumero ja -toimipaikka ______________________________________</w:t>
      </w:r>
    </w:p>
    <w:p w14:paraId="2A048BBA" w14:textId="1E9ECE32" w:rsidR="00D46C52" w:rsidRPr="0073757A" w:rsidRDefault="00776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Rastita jos haluatte Ikiliikkuja-lehden mieluummin tähän osoitteeseen.</w:t>
      </w:r>
    </w:p>
    <w:p w14:paraId="47801115" w14:textId="2B8BF2DA" w:rsidR="007210D3" w:rsidRPr="0073757A" w:rsidRDefault="007210D3">
      <w:pPr>
        <w:rPr>
          <w:rFonts w:ascii="Times New Roman" w:hAnsi="Times New Roman" w:cs="Times New Roman"/>
          <w:sz w:val="24"/>
          <w:szCs w:val="24"/>
        </w:rPr>
      </w:pPr>
      <w:r w:rsidRPr="0073757A">
        <w:rPr>
          <w:rFonts w:ascii="Times New Roman" w:hAnsi="Times New Roman" w:cs="Times New Roman"/>
          <w:sz w:val="24"/>
          <w:szCs w:val="24"/>
        </w:rPr>
        <w:t>Puhelin ___________________________</w:t>
      </w:r>
    </w:p>
    <w:p w14:paraId="32F04D65" w14:textId="2907CAF0" w:rsidR="007210D3" w:rsidRPr="0073757A" w:rsidRDefault="007210D3">
      <w:pPr>
        <w:rPr>
          <w:rFonts w:ascii="Times New Roman" w:hAnsi="Times New Roman" w:cs="Times New Roman"/>
          <w:sz w:val="24"/>
          <w:szCs w:val="24"/>
        </w:rPr>
      </w:pPr>
      <w:r w:rsidRPr="0073757A">
        <w:rPr>
          <w:rFonts w:ascii="Times New Roman" w:hAnsi="Times New Roman" w:cs="Times New Roman"/>
          <w:sz w:val="24"/>
          <w:szCs w:val="24"/>
        </w:rPr>
        <w:t>Sähköposti ____________________________</w:t>
      </w:r>
    </w:p>
    <w:p w14:paraId="2B010FBD" w14:textId="52C39417" w:rsidR="007210D3" w:rsidRPr="0073757A" w:rsidRDefault="007210D3">
      <w:pPr>
        <w:rPr>
          <w:rFonts w:ascii="Times New Roman" w:hAnsi="Times New Roman" w:cs="Times New Roman"/>
          <w:sz w:val="24"/>
          <w:szCs w:val="24"/>
        </w:rPr>
      </w:pPr>
      <w:r w:rsidRPr="00D46C52">
        <w:rPr>
          <w:rFonts w:ascii="Times New Roman" w:hAnsi="Times New Roman" w:cs="Times New Roman"/>
          <w:sz w:val="24"/>
          <w:szCs w:val="24"/>
        </w:rPr>
        <w:t xml:space="preserve">Laskutusosoite (sähköposti tai verkkolaskuosoite) </w:t>
      </w:r>
      <w:r w:rsidRPr="0073757A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4150CD3" w14:textId="25BF0C2F" w:rsidR="007210D3" w:rsidRPr="0073757A" w:rsidRDefault="007210D3">
      <w:pPr>
        <w:rPr>
          <w:rFonts w:ascii="Times New Roman" w:hAnsi="Times New Roman" w:cs="Times New Roman"/>
          <w:sz w:val="24"/>
          <w:szCs w:val="24"/>
        </w:rPr>
      </w:pPr>
      <w:r w:rsidRPr="0073757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2D433527" w14:textId="350D52DC" w:rsidR="007210D3" w:rsidRPr="0073757A" w:rsidRDefault="007210D3">
      <w:pPr>
        <w:rPr>
          <w:rFonts w:ascii="Times New Roman" w:hAnsi="Times New Roman" w:cs="Times New Roman"/>
          <w:sz w:val="24"/>
          <w:szCs w:val="24"/>
        </w:rPr>
      </w:pPr>
      <w:r w:rsidRPr="0073757A">
        <w:rPr>
          <w:rFonts w:ascii="Times New Roman" w:hAnsi="Times New Roman" w:cs="Times New Roman"/>
          <w:sz w:val="24"/>
          <w:szCs w:val="24"/>
        </w:rPr>
        <w:t>Seuran kotisivut (jos on) _______________________________</w:t>
      </w:r>
    </w:p>
    <w:p w14:paraId="5B30A0B4" w14:textId="739210F9" w:rsidR="007210D3" w:rsidRPr="0073757A" w:rsidRDefault="007210D3">
      <w:pPr>
        <w:rPr>
          <w:rFonts w:ascii="Times New Roman" w:hAnsi="Times New Roman" w:cs="Times New Roman"/>
          <w:sz w:val="24"/>
          <w:szCs w:val="24"/>
        </w:rPr>
      </w:pPr>
    </w:p>
    <w:p w14:paraId="45A21CC3" w14:textId="2F7DE1D3" w:rsidR="007210D3" w:rsidRPr="00D46C52" w:rsidRDefault="007210D3">
      <w:pPr>
        <w:rPr>
          <w:rFonts w:ascii="Times New Roman" w:hAnsi="Times New Roman" w:cs="Times New Roman"/>
          <w:sz w:val="24"/>
          <w:szCs w:val="24"/>
        </w:rPr>
      </w:pPr>
      <w:r w:rsidRPr="005D7B82">
        <w:rPr>
          <w:rFonts w:ascii="Times New Roman" w:hAnsi="Times New Roman" w:cs="Times New Roman"/>
          <w:b/>
          <w:bCs/>
          <w:sz w:val="24"/>
          <w:szCs w:val="24"/>
        </w:rPr>
        <w:t>Aikuisurheilun yhteyshenkilön tiedot.</w:t>
      </w:r>
      <w:r w:rsidRPr="0073757A">
        <w:rPr>
          <w:rFonts w:ascii="Times New Roman" w:hAnsi="Times New Roman" w:cs="Times New Roman"/>
          <w:sz w:val="24"/>
          <w:szCs w:val="24"/>
        </w:rPr>
        <w:t xml:space="preserve"> </w:t>
      </w:r>
      <w:r w:rsidR="0073757A" w:rsidRPr="00D46C52">
        <w:rPr>
          <w:rFonts w:ascii="Times New Roman" w:hAnsi="Times New Roman" w:cs="Times New Roman"/>
          <w:sz w:val="24"/>
          <w:szCs w:val="24"/>
        </w:rPr>
        <w:t>(</w:t>
      </w:r>
      <w:r w:rsidRPr="00D46C52">
        <w:rPr>
          <w:rFonts w:ascii="Times New Roman" w:hAnsi="Times New Roman" w:cs="Times New Roman"/>
          <w:sz w:val="24"/>
          <w:szCs w:val="24"/>
        </w:rPr>
        <w:t>Tiedotteiden ja Ikiliikkuja-lehden vastaanottaja</w:t>
      </w:r>
      <w:r w:rsidR="00D46C52">
        <w:rPr>
          <w:rFonts w:ascii="Times New Roman" w:hAnsi="Times New Roman" w:cs="Times New Roman"/>
          <w:sz w:val="24"/>
          <w:szCs w:val="24"/>
        </w:rPr>
        <w:t>, ellei toisin ilmoiteta</w:t>
      </w:r>
      <w:r w:rsidRPr="00D46C52">
        <w:rPr>
          <w:rFonts w:ascii="Times New Roman" w:hAnsi="Times New Roman" w:cs="Times New Roman"/>
          <w:sz w:val="24"/>
          <w:szCs w:val="24"/>
        </w:rPr>
        <w:t>.</w:t>
      </w:r>
      <w:r w:rsidR="0073757A" w:rsidRPr="00D46C52">
        <w:rPr>
          <w:rFonts w:ascii="Times New Roman" w:hAnsi="Times New Roman" w:cs="Times New Roman"/>
          <w:sz w:val="24"/>
          <w:szCs w:val="24"/>
        </w:rPr>
        <w:t>)</w:t>
      </w:r>
    </w:p>
    <w:p w14:paraId="57244DBE" w14:textId="46993089" w:rsidR="007210D3" w:rsidRPr="0073757A" w:rsidRDefault="007210D3">
      <w:pPr>
        <w:rPr>
          <w:rFonts w:ascii="Times New Roman" w:hAnsi="Times New Roman" w:cs="Times New Roman"/>
          <w:sz w:val="24"/>
          <w:szCs w:val="24"/>
        </w:rPr>
      </w:pPr>
      <w:r w:rsidRPr="0073757A">
        <w:rPr>
          <w:rFonts w:ascii="Times New Roman" w:hAnsi="Times New Roman" w:cs="Times New Roman"/>
          <w:sz w:val="24"/>
          <w:szCs w:val="24"/>
        </w:rPr>
        <w:t>Nimi ______________________________________</w:t>
      </w:r>
    </w:p>
    <w:p w14:paraId="7DE7DF51" w14:textId="522B39AC" w:rsidR="007210D3" w:rsidRPr="0073757A" w:rsidRDefault="007210D3">
      <w:pPr>
        <w:rPr>
          <w:rFonts w:ascii="Times New Roman" w:hAnsi="Times New Roman" w:cs="Times New Roman"/>
          <w:sz w:val="24"/>
          <w:szCs w:val="24"/>
        </w:rPr>
      </w:pPr>
      <w:r w:rsidRPr="0073757A">
        <w:rPr>
          <w:rFonts w:ascii="Times New Roman" w:hAnsi="Times New Roman" w:cs="Times New Roman"/>
          <w:sz w:val="24"/>
          <w:szCs w:val="24"/>
        </w:rPr>
        <w:t>Katuosoite ________________________________________</w:t>
      </w:r>
    </w:p>
    <w:p w14:paraId="5F504CC8" w14:textId="5877C9A4" w:rsidR="007210D3" w:rsidRPr="0073757A" w:rsidRDefault="007210D3">
      <w:pPr>
        <w:rPr>
          <w:rFonts w:ascii="Times New Roman" w:hAnsi="Times New Roman" w:cs="Times New Roman"/>
          <w:sz w:val="24"/>
          <w:szCs w:val="24"/>
        </w:rPr>
      </w:pPr>
      <w:r w:rsidRPr="0073757A">
        <w:rPr>
          <w:rFonts w:ascii="Times New Roman" w:hAnsi="Times New Roman" w:cs="Times New Roman"/>
          <w:sz w:val="24"/>
          <w:szCs w:val="24"/>
        </w:rPr>
        <w:t>Postinumero ja -toimipaikka ____________________________</w:t>
      </w:r>
    </w:p>
    <w:p w14:paraId="067F883A" w14:textId="63E548B8" w:rsidR="007210D3" w:rsidRPr="0073757A" w:rsidRDefault="007210D3">
      <w:pPr>
        <w:rPr>
          <w:rFonts w:ascii="Times New Roman" w:hAnsi="Times New Roman" w:cs="Times New Roman"/>
          <w:sz w:val="24"/>
          <w:szCs w:val="24"/>
        </w:rPr>
      </w:pPr>
      <w:r w:rsidRPr="0073757A">
        <w:rPr>
          <w:rFonts w:ascii="Times New Roman" w:hAnsi="Times New Roman" w:cs="Times New Roman"/>
          <w:sz w:val="24"/>
          <w:szCs w:val="24"/>
        </w:rPr>
        <w:t>Puhelin _____________________</w:t>
      </w:r>
    </w:p>
    <w:p w14:paraId="400D0918" w14:textId="498B73DE" w:rsidR="007210D3" w:rsidRDefault="007210D3">
      <w:pPr>
        <w:rPr>
          <w:rFonts w:ascii="Times New Roman" w:hAnsi="Times New Roman" w:cs="Times New Roman"/>
          <w:sz w:val="24"/>
          <w:szCs w:val="24"/>
        </w:rPr>
      </w:pPr>
      <w:r w:rsidRPr="0073757A">
        <w:rPr>
          <w:rFonts w:ascii="Times New Roman" w:hAnsi="Times New Roman" w:cs="Times New Roman"/>
          <w:sz w:val="24"/>
          <w:szCs w:val="24"/>
        </w:rPr>
        <w:t>Sähköposti ________________________________</w:t>
      </w:r>
    </w:p>
    <w:p w14:paraId="05E8E33E" w14:textId="526281F6" w:rsidR="0073757A" w:rsidRDefault="0073757A">
      <w:pPr>
        <w:rPr>
          <w:rFonts w:ascii="Times New Roman" w:hAnsi="Times New Roman" w:cs="Times New Roman"/>
          <w:sz w:val="24"/>
          <w:szCs w:val="24"/>
        </w:rPr>
      </w:pPr>
    </w:p>
    <w:p w14:paraId="28209C4D" w14:textId="0618F8F6" w:rsidR="0073757A" w:rsidRDefault="0073757A">
      <w:pPr>
        <w:rPr>
          <w:rFonts w:ascii="Times New Roman" w:hAnsi="Times New Roman" w:cs="Times New Roman"/>
          <w:sz w:val="24"/>
          <w:szCs w:val="24"/>
        </w:rPr>
      </w:pPr>
    </w:p>
    <w:p w14:paraId="0713B7AF" w14:textId="1A7A5E89" w:rsidR="0073757A" w:rsidRDefault="0073757A">
      <w:pPr>
        <w:rPr>
          <w:rFonts w:ascii="Times New Roman" w:hAnsi="Times New Roman" w:cs="Times New Roman"/>
          <w:sz w:val="24"/>
          <w:szCs w:val="24"/>
        </w:rPr>
      </w:pPr>
    </w:p>
    <w:p w14:paraId="63897CD1" w14:textId="77777777" w:rsidR="0073757A" w:rsidRPr="0073757A" w:rsidRDefault="0073757A">
      <w:pPr>
        <w:rPr>
          <w:rFonts w:ascii="Times New Roman" w:hAnsi="Times New Roman" w:cs="Times New Roman"/>
          <w:sz w:val="24"/>
          <w:szCs w:val="24"/>
        </w:rPr>
      </w:pPr>
    </w:p>
    <w:p w14:paraId="0F5FA841" w14:textId="77777777" w:rsidR="0073757A" w:rsidRPr="0073757A" w:rsidRDefault="0073757A" w:rsidP="0073757A">
      <w:pPr>
        <w:pStyle w:val="Otsikko1"/>
        <w:spacing w:before="93"/>
        <w:rPr>
          <w:lang w:val="fi-FI"/>
        </w:rPr>
      </w:pPr>
      <w:r w:rsidRPr="0073757A">
        <w:rPr>
          <w:lang w:val="fi-FI"/>
        </w:rPr>
        <w:t>Jäsenhakemukseen on liitettävä</w:t>
      </w:r>
    </w:p>
    <w:p w14:paraId="63C68B5F" w14:textId="77777777" w:rsidR="0073757A" w:rsidRPr="0073757A" w:rsidRDefault="0073757A" w:rsidP="0073757A">
      <w:pPr>
        <w:pStyle w:val="Leipteksti"/>
        <w:rPr>
          <w:b/>
          <w:lang w:val="fi-FI"/>
        </w:rPr>
      </w:pPr>
    </w:p>
    <w:p w14:paraId="52DD9979" w14:textId="77777777" w:rsidR="0073757A" w:rsidRPr="0073757A" w:rsidRDefault="0073757A" w:rsidP="0073757A">
      <w:pPr>
        <w:pStyle w:val="Luettelokappale"/>
        <w:numPr>
          <w:ilvl w:val="0"/>
          <w:numId w:val="1"/>
        </w:numPr>
        <w:tabs>
          <w:tab w:val="left" w:pos="1776"/>
          <w:tab w:val="left" w:pos="1777"/>
        </w:tabs>
        <w:ind w:right="832"/>
        <w:rPr>
          <w:sz w:val="24"/>
          <w:szCs w:val="24"/>
          <w:lang w:val="fi-FI"/>
        </w:rPr>
      </w:pPr>
      <w:r w:rsidRPr="0073757A">
        <w:rPr>
          <w:sz w:val="24"/>
          <w:szCs w:val="24"/>
          <w:lang w:val="fi-FI"/>
        </w:rPr>
        <w:t>pöytäkirjaote seuran johtokunnan tai hallituksen päätöksestä liittyä Suomen Aikuisurheiluliiton</w:t>
      </w:r>
      <w:r w:rsidRPr="0073757A">
        <w:rPr>
          <w:spacing w:val="-1"/>
          <w:sz w:val="24"/>
          <w:szCs w:val="24"/>
          <w:lang w:val="fi-FI"/>
        </w:rPr>
        <w:t xml:space="preserve"> </w:t>
      </w:r>
      <w:r w:rsidRPr="0073757A">
        <w:rPr>
          <w:sz w:val="24"/>
          <w:szCs w:val="24"/>
          <w:lang w:val="fi-FI"/>
        </w:rPr>
        <w:t>jäseneksi</w:t>
      </w:r>
    </w:p>
    <w:p w14:paraId="1A558842" w14:textId="77777777" w:rsidR="0073757A" w:rsidRPr="0073757A" w:rsidRDefault="0073757A" w:rsidP="0073757A">
      <w:pPr>
        <w:pStyle w:val="Luettelokappale"/>
        <w:numPr>
          <w:ilvl w:val="0"/>
          <w:numId w:val="1"/>
        </w:numPr>
        <w:tabs>
          <w:tab w:val="left" w:pos="1776"/>
          <w:tab w:val="left" w:pos="1777"/>
        </w:tabs>
        <w:rPr>
          <w:sz w:val="24"/>
          <w:szCs w:val="24"/>
        </w:rPr>
      </w:pPr>
      <w:proofErr w:type="spellStart"/>
      <w:r w:rsidRPr="0073757A">
        <w:rPr>
          <w:sz w:val="24"/>
          <w:szCs w:val="24"/>
        </w:rPr>
        <w:t>yhdistysrekisteriote</w:t>
      </w:r>
      <w:proofErr w:type="spellEnd"/>
    </w:p>
    <w:p w14:paraId="17C2B183" w14:textId="77777777" w:rsidR="0073757A" w:rsidRPr="0073757A" w:rsidRDefault="0073757A" w:rsidP="0073757A">
      <w:pPr>
        <w:pStyle w:val="Leipteksti"/>
      </w:pPr>
    </w:p>
    <w:p w14:paraId="2320B879" w14:textId="77777777" w:rsidR="0073757A" w:rsidRPr="0073757A" w:rsidRDefault="0073757A" w:rsidP="0073757A">
      <w:pPr>
        <w:pStyle w:val="Leipteksti"/>
        <w:ind w:left="1416" w:right="316"/>
        <w:rPr>
          <w:lang w:val="fi-FI"/>
        </w:rPr>
      </w:pPr>
      <w:r w:rsidRPr="0073757A">
        <w:rPr>
          <w:lang w:val="fi-FI"/>
        </w:rPr>
        <w:t xml:space="preserve">Jäsenmaksun suuruus riippuu seuran aikuisurheilijajäsenten määrästä, jonka mukaan määräytyy myös seuran äänimäärä </w:t>
      </w:r>
      <w:proofErr w:type="spellStart"/>
      <w:r w:rsidRPr="0073757A">
        <w:rPr>
          <w:lang w:val="fi-FI"/>
        </w:rPr>
        <w:t>SAUL:n</w:t>
      </w:r>
      <w:proofErr w:type="spellEnd"/>
      <w:r w:rsidRPr="0073757A">
        <w:rPr>
          <w:lang w:val="fi-FI"/>
        </w:rPr>
        <w:t xml:space="preserve"> virallisissa kokouksissa. Suomen Aikuisurheiluliiton syyskokous vahvistaa jäsenmaksun suuruuden vuosittain.</w:t>
      </w:r>
    </w:p>
    <w:p w14:paraId="3951B12E" w14:textId="77777777" w:rsidR="0073757A" w:rsidRPr="0073757A" w:rsidRDefault="0073757A" w:rsidP="0073757A">
      <w:pPr>
        <w:pStyle w:val="Leipteksti"/>
        <w:ind w:left="1416" w:right="216"/>
      </w:pPr>
      <w:r w:rsidRPr="0073757A">
        <w:rPr>
          <w:lang w:val="fi-FI"/>
        </w:rPr>
        <w:t xml:space="preserve">Jäsenmaksulasku postitetaan jäsenseuralle sen jälkeen, kun jäsenhakemus on hyväksytty. </w:t>
      </w:r>
      <w:proofErr w:type="spellStart"/>
      <w:r w:rsidRPr="0073757A">
        <w:t>Kuluvalle</w:t>
      </w:r>
      <w:proofErr w:type="spellEnd"/>
      <w:r w:rsidRPr="0073757A">
        <w:t xml:space="preserve"> </w:t>
      </w:r>
      <w:proofErr w:type="spellStart"/>
      <w:r w:rsidRPr="0073757A">
        <w:t>vuodelle</w:t>
      </w:r>
      <w:proofErr w:type="spellEnd"/>
      <w:r w:rsidRPr="0073757A">
        <w:t xml:space="preserve"> </w:t>
      </w:r>
      <w:proofErr w:type="spellStart"/>
      <w:r w:rsidRPr="0073757A">
        <w:t>vahvistetut</w:t>
      </w:r>
      <w:proofErr w:type="spellEnd"/>
      <w:r w:rsidRPr="0073757A">
        <w:t xml:space="preserve"> </w:t>
      </w:r>
      <w:proofErr w:type="spellStart"/>
      <w:r w:rsidRPr="0073757A">
        <w:t>jäsenmaksut</w:t>
      </w:r>
      <w:proofErr w:type="spellEnd"/>
      <w:r w:rsidRPr="0073757A">
        <w:t xml:space="preserve"> ja </w:t>
      </w:r>
      <w:proofErr w:type="spellStart"/>
      <w:r w:rsidRPr="0073757A">
        <w:t>äänimäärät</w:t>
      </w:r>
      <w:proofErr w:type="spellEnd"/>
      <w:r w:rsidRPr="0073757A">
        <w:t xml:space="preserve"> </w:t>
      </w:r>
      <w:proofErr w:type="spellStart"/>
      <w:r w:rsidRPr="0073757A">
        <w:t>ovat</w:t>
      </w:r>
      <w:proofErr w:type="spellEnd"/>
      <w:r w:rsidRPr="0073757A">
        <w:t xml:space="preserve"> </w:t>
      </w:r>
      <w:proofErr w:type="spellStart"/>
      <w:r w:rsidRPr="0073757A">
        <w:t>seuraavat</w:t>
      </w:r>
      <w:proofErr w:type="spellEnd"/>
      <w:r w:rsidRPr="0073757A">
        <w:t>:</w:t>
      </w:r>
    </w:p>
    <w:p w14:paraId="0E070688" w14:textId="77777777" w:rsidR="0073757A" w:rsidRPr="0073757A" w:rsidRDefault="0073757A" w:rsidP="0073757A">
      <w:pPr>
        <w:pStyle w:val="Leipteksti"/>
        <w:spacing w:before="11"/>
      </w:pPr>
    </w:p>
    <w:tbl>
      <w:tblPr>
        <w:tblStyle w:val="TableNormal"/>
        <w:tblW w:w="0" w:type="auto"/>
        <w:tblInd w:w="1373" w:type="dxa"/>
        <w:tblLayout w:type="fixed"/>
        <w:tblLook w:val="01E0" w:firstRow="1" w:lastRow="1" w:firstColumn="1" w:lastColumn="1" w:noHBand="0" w:noVBand="0"/>
      </w:tblPr>
      <w:tblGrid>
        <w:gridCol w:w="1183"/>
        <w:gridCol w:w="1431"/>
        <w:gridCol w:w="1199"/>
      </w:tblGrid>
      <w:tr w:rsidR="0073757A" w:rsidRPr="0073757A" w14:paraId="1DC21A17" w14:textId="77777777" w:rsidTr="00083978">
        <w:trPr>
          <w:trHeight w:val="408"/>
        </w:trPr>
        <w:tc>
          <w:tcPr>
            <w:tcW w:w="1183" w:type="dxa"/>
          </w:tcPr>
          <w:p w14:paraId="3E925A8F" w14:textId="77777777" w:rsidR="0073757A" w:rsidRPr="0073757A" w:rsidRDefault="0073757A" w:rsidP="00083978">
            <w:pPr>
              <w:pStyle w:val="TableParagraph"/>
              <w:spacing w:line="266" w:lineRule="exact"/>
              <w:ind w:left="50"/>
              <w:rPr>
                <w:b/>
                <w:sz w:val="24"/>
                <w:szCs w:val="24"/>
              </w:rPr>
            </w:pPr>
            <w:proofErr w:type="spellStart"/>
            <w:r w:rsidRPr="0073757A">
              <w:rPr>
                <w:b/>
                <w:sz w:val="24"/>
                <w:szCs w:val="24"/>
              </w:rPr>
              <w:t>jäseniä</w:t>
            </w:r>
            <w:proofErr w:type="spellEnd"/>
          </w:p>
        </w:tc>
        <w:tc>
          <w:tcPr>
            <w:tcW w:w="1431" w:type="dxa"/>
          </w:tcPr>
          <w:p w14:paraId="0FA900E9" w14:textId="77777777" w:rsidR="0073757A" w:rsidRPr="0073757A" w:rsidRDefault="0073757A" w:rsidP="00083978">
            <w:pPr>
              <w:pStyle w:val="TableParagraph"/>
              <w:spacing w:line="266" w:lineRule="exact"/>
              <w:ind w:left="173"/>
              <w:rPr>
                <w:b/>
                <w:sz w:val="24"/>
                <w:szCs w:val="24"/>
              </w:rPr>
            </w:pPr>
            <w:proofErr w:type="spellStart"/>
            <w:r w:rsidRPr="0073757A">
              <w:rPr>
                <w:b/>
                <w:sz w:val="24"/>
                <w:szCs w:val="24"/>
              </w:rPr>
              <w:t>jäsenmaksu</w:t>
            </w:r>
            <w:proofErr w:type="spellEnd"/>
          </w:p>
        </w:tc>
        <w:tc>
          <w:tcPr>
            <w:tcW w:w="1199" w:type="dxa"/>
          </w:tcPr>
          <w:p w14:paraId="61949FC4" w14:textId="77777777" w:rsidR="0073757A" w:rsidRPr="0073757A" w:rsidRDefault="0073757A" w:rsidP="00083978">
            <w:pPr>
              <w:pStyle w:val="TableParagraph"/>
              <w:spacing w:line="266" w:lineRule="exact"/>
              <w:rPr>
                <w:b/>
                <w:sz w:val="24"/>
                <w:szCs w:val="24"/>
              </w:rPr>
            </w:pPr>
            <w:proofErr w:type="spellStart"/>
            <w:r w:rsidRPr="0073757A">
              <w:rPr>
                <w:b/>
                <w:sz w:val="24"/>
                <w:szCs w:val="24"/>
              </w:rPr>
              <w:t>äänimäärä</w:t>
            </w:r>
            <w:proofErr w:type="spellEnd"/>
          </w:p>
        </w:tc>
      </w:tr>
      <w:tr w:rsidR="0073757A" w:rsidRPr="0073757A" w14:paraId="68ECDBA5" w14:textId="77777777" w:rsidTr="00083978">
        <w:trPr>
          <w:trHeight w:val="413"/>
        </w:trPr>
        <w:tc>
          <w:tcPr>
            <w:tcW w:w="1183" w:type="dxa"/>
          </w:tcPr>
          <w:p w14:paraId="3A6FAFCF" w14:textId="77777777" w:rsidR="0073757A" w:rsidRPr="0073757A" w:rsidRDefault="0073757A" w:rsidP="00083978">
            <w:pPr>
              <w:pStyle w:val="TableParagraph"/>
              <w:spacing w:before="133" w:line="261" w:lineRule="exact"/>
              <w:ind w:left="50"/>
              <w:rPr>
                <w:sz w:val="24"/>
                <w:szCs w:val="24"/>
              </w:rPr>
            </w:pPr>
            <w:r w:rsidRPr="0073757A">
              <w:rPr>
                <w:sz w:val="24"/>
                <w:szCs w:val="24"/>
              </w:rPr>
              <w:t>1 – 50</w:t>
            </w:r>
          </w:p>
        </w:tc>
        <w:tc>
          <w:tcPr>
            <w:tcW w:w="1431" w:type="dxa"/>
          </w:tcPr>
          <w:p w14:paraId="69B86EAA" w14:textId="77777777" w:rsidR="0073757A" w:rsidRPr="0073757A" w:rsidRDefault="0073757A" w:rsidP="00083978">
            <w:pPr>
              <w:pStyle w:val="TableParagraph"/>
              <w:spacing w:before="133" w:line="261" w:lineRule="exact"/>
              <w:ind w:left="173"/>
              <w:rPr>
                <w:sz w:val="24"/>
                <w:szCs w:val="24"/>
              </w:rPr>
            </w:pPr>
            <w:r w:rsidRPr="0073757A">
              <w:rPr>
                <w:sz w:val="24"/>
                <w:szCs w:val="24"/>
              </w:rPr>
              <w:t>120 e</w:t>
            </w:r>
          </w:p>
        </w:tc>
        <w:tc>
          <w:tcPr>
            <w:tcW w:w="1199" w:type="dxa"/>
          </w:tcPr>
          <w:p w14:paraId="637A611F" w14:textId="77777777" w:rsidR="0073757A" w:rsidRPr="0073757A" w:rsidRDefault="0073757A" w:rsidP="00083978">
            <w:pPr>
              <w:pStyle w:val="TableParagraph"/>
              <w:spacing w:before="133" w:line="261" w:lineRule="exact"/>
              <w:rPr>
                <w:sz w:val="24"/>
                <w:szCs w:val="24"/>
              </w:rPr>
            </w:pPr>
            <w:r w:rsidRPr="0073757A">
              <w:rPr>
                <w:sz w:val="24"/>
                <w:szCs w:val="24"/>
              </w:rPr>
              <w:t>2</w:t>
            </w:r>
          </w:p>
        </w:tc>
      </w:tr>
      <w:tr w:rsidR="0073757A" w:rsidRPr="0073757A" w14:paraId="700A8445" w14:textId="77777777" w:rsidTr="00083978">
        <w:trPr>
          <w:trHeight w:val="275"/>
        </w:trPr>
        <w:tc>
          <w:tcPr>
            <w:tcW w:w="1183" w:type="dxa"/>
          </w:tcPr>
          <w:p w14:paraId="61B32CAB" w14:textId="77777777" w:rsidR="0073757A" w:rsidRPr="0073757A" w:rsidRDefault="0073757A" w:rsidP="00083978">
            <w:pPr>
              <w:pStyle w:val="TableParagraph"/>
              <w:ind w:left="50"/>
              <w:rPr>
                <w:sz w:val="24"/>
                <w:szCs w:val="24"/>
              </w:rPr>
            </w:pPr>
            <w:r w:rsidRPr="0073757A">
              <w:rPr>
                <w:sz w:val="24"/>
                <w:szCs w:val="24"/>
              </w:rPr>
              <w:t>51 – 100</w:t>
            </w:r>
          </w:p>
        </w:tc>
        <w:tc>
          <w:tcPr>
            <w:tcW w:w="1431" w:type="dxa"/>
          </w:tcPr>
          <w:p w14:paraId="31C59342" w14:textId="77777777" w:rsidR="0073757A" w:rsidRPr="0073757A" w:rsidRDefault="0073757A" w:rsidP="00083978">
            <w:pPr>
              <w:pStyle w:val="TableParagraph"/>
              <w:ind w:left="173"/>
              <w:rPr>
                <w:sz w:val="24"/>
                <w:szCs w:val="24"/>
              </w:rPr>
            </w:pPr>
            <w:r w:rsidRPr="0073757A">
              <w:rPr>
                <w:sz w:val="24"/>
                <w:szCs w:val="24"/>
              </w:rPr>
              <w:t>220 e</w:t>
            </w:r>
          </w:p>
        </w:tc>
        <w:tc>
          <w:tcPr>
            <w:tcW w:w="1199" w:type="dxa"/>
          </w:tcPr>
          <w:p w14:paraId="03AF1D7A" w14:textId="77777777" w:rsidR="0073757A" w:rsidRPr="0073757A" w:rsidRDefault="0073757A" w:rsidP="00083978">
            <w:pPr>
              <w:pStyle w:val="TableParagraph"/>
              <w:rPr>
                <w:sz w:val="24"/>
                <w:szCs w:val="24"/>
              </w:rPr>
            </w:pPr>
            <w:r w:rsidRPr="0073757A">
              <w:rPr>
                <w:sz w:val="24"/>
                <w:szCs w:val="24"/>
              </w:rPr>
              <w:t>3</w:t>
            </w:r>
          </w:p>
        </w:tc>
      </w:tr>
      <w:tr w:rsidR="0073757A" w:rsidRPr="0073757A" w14:paraId="33B9538E" w14:textId="77777777" w:rsidTr="00083978">
        <w:trPr>
          <w:trHeight w:val="276"/>
        </w:trPr>
        <w:tc>
          <w:tcPr>
            <w:tcW w:w="1183" w:type="dxa"/>
          </w:tcPr>
          <w:p w14:paraId="5E8138AF" w14:textId="77777777" w:rsidR="0073757A" w:rsidRPr="0073757A" w:rsidRDefault="0073757A" w:rsidP="00083978">
            <w:pPr>
              <w:pStyle w:val="TableParagraph"/>
              <w:ind w:left="50"/>
              <w:rPr>
                <w:sz w:val="24"/>
                <w:szCs w:val="24"/>
              </w:rPr>
            </w:pPr>
            <w:r w:rsidRPr="0073757A">
              <w:rPr>
                <w:sz w:val="24"/>
                <w:szCs w:val="24"/>
              </w:rPr>
              <w:t>101 – 150</w:t>
            </w:r>
          </w:p>
        </w:tc>
        <w:tc>
          <w:tcPr>
            <w:tcW w:w="1431" w:type="dxa"/>
          </w:tcPr>
          <w:p w14:paraId="1E6887E3" w14:textId="77777777" w:rsidR="0073757A" w:rsidRPr="0073757A" w:rsidRDefault="0073757A" w:rsidP="00083978">
            <w:pPr>
              <w:pStyle w:val="TableParagraph"/>
              <w:ind w:left="173"/>
              <w:rPr>
                <w:sz w:val="24"/>
                <w:szCs w:val="24"/>
              </w:rPr>
            </w:pPr>
            <w:r w:rsidRPr="0073757A">
              <w:rPr>
                <w:sz w:val="24"/>
                <w:szCs w:val="24"/>
              </w:rPr>
              <w:t>320 e</w:t>
            </w:r>
          </w:p>
        </w:tc>
        <w:tc>
          <w:tcPr>
            <w:tcW w:w="1199" w:type="dxa"/>
          </w:tcPr>
          <w:p w14:paraId="2B31E20A" w14:textId="77777777" w:rsidR="0073757A" w:rsidRPr="0073757A" w:rsidRDefault="0073757A" w:rsidP="00083978">
            <w:pPr>
              <w:pStyle w:val="TableParagraph"/>
              <w:rPr>
                <w:sz w:val="24"/>
                <w:szCs w:val="24"/>
              </w:rPr>
            </w:pPr>
            <w:r w:rsidRPr="0073757A">
              <w:rPr>
                <w:sz w:val="24"/>
                <w:szCs w:val="24"/>
              </w:rPr>
              <w:t>4</w:t>
            </w:r>
          </w:p>
        </w:tc>
      </w:tr>
      <w:tr w:rsidR="0073757A" w:rsidRPr="0073757A" w14:paraId="742AE04A" w14:textId="77777777" w:rsidTr="00083978">
        <w:trPr>
          <w:trHeight w:val="276"/>
        </w:trPr>
        <w:tc>
          <w:tcPr>
            <w:tcW w:w="1183" w:type="dxa"/>
          </w:tcPr>
          <w:p w14:paraId="67C731B8" w14:textId="77777777" w:rsidR="0073757A" w:rsidRPr="0073757A" w:rsidRDefault="0073757A" w:rsidP="00083978">
            <w:pPr>
              <w:pStyle w:val="TableParagraph"/>
              <w:ind w:left="50"/>
              <w:rPr>
                <w:sz w:val="24"/>
                <w:szCs w:val="24"/>
              </w:rPr>
            </w:pPr>
            <w:r w:rsidRPr="0073757A">
              <w:rPr>
                <w:sz w:val="24"/>
                <w:szCs w:val="24"/>
              </w:rPr>
              <w:t>151 – 200</w:t>
            </w:r>
          </w:p>
        </w:tc>
        <w:tc>
          <w:tcPr>
            <w:tcW w:w="1431" w:type="dxa"/>
          </w:tcPr>
          <w:p w14:paraId="5FCB5674" w14:textId="77777777" w:rsidR="0073757A" w:rsidRPr="0073757A" w:rsidRDefault="0073757A" w:rsidP="00083978">
            <w:pPr>
              <w:pStyle w:val="TableParagraph"/>
              <w:ind w:left="173"/>
              <w:rPr>
                <w:sz w:val="24"/>
                <w:szCs w:val="24"/>
              </w:rPr>
            </w:pPr>
            <w:r w:rsidRPr="0073757A">
              <w:rPr>
                <w:sz w:val="24"/>
                <w:szCs w:val="24"/>
              </w:rPr>
              <w:t>420 e</w:t>
            </w:r>
          </w:p>
        </w:tc>
        <w:tc>
          <w:tcPr>
            <w:tcW w:w="1199" w:type="dxa"/>
          </w:tcPr>
          <w:p w14:paraId="16C08E96" w14:textId="77777777" w:rsidR="0073757A" w:rsidRPr="0073757A" w:rsidRDefault="0073757A" w:rsidP="00083978">
            <w:pPr>
              <w:pStyle w:val="TableParagraph"/>
              <w:rPr>
                <w:sz w:val="24"/>
                <w:szCs w:val="24"/>
              </w:rPr>
            </w:pPr>
            <w:r w:rsidRPr="0073757A">
              <w:rPr>
                <w:sz w:val="24"/>
                <w:szCs w:val="24"/>
              </w:rPr>
              <w:t>5</w:t>
            </w:r>
          </w:p>
        </w:tc>
      </w:tr>
      <w:tr w:rsidR="0073757A" w:rsidRPr="0073757A" w14:paraId="309515A6" w14:textId="77777777" w:rsidTr="00083978">
        <w:trPr>
          <w:trHeight w:val="275"/>
        </w:trPr>
        <w:tc>
          <w:tcPr>
            <w:tcW w:w="1183" w:type="dxa"/>
          </w:tcPr>
          <w:p w14:paraId="2BEB61E2" w14:textId="77777777" w:rsidR="0073757A" w:rsidRPr="0073757A" w:rsidRDefault="0073757A" w:rsidP="00083978">
            <w:pPr>
              <w:pStyle w:val="TableParagraph"/>
              <w:ind w:left="50"/>
              <w:rPr>
                <w:sz w:val="24"/>
                <w:szCs w:val="24"/>
              </w:rPr>
            </w:pPr>
            <w:r w:rsidRPr="0073757A">
              <w:rPr>
                <w:sz w:val="24"/>
                <w:szCs w:val="24"/>
              </w:rPr>
              <w:t>201 – 250</w:t>
            </w:r>
          </w:p>
        </w:tc>
        <w:tc>
          <w:tcPr>
            <w:tcW w:w="1431" w:type="dxa"/>
          </w:tcPr>
          <w:p w14:paraId="0016DD44" w14:textId="77777777" w:rsidR="0073757A" w:rsidRPr="0073757A" w:rsidRDefault="0073757A" w:rsidP="00083978">
            <w:pPr>
              <w:pStyle w:val="TableParagraph"/>
              <w:ind w:left="173"/>
              <w:rPr>
                <w:sz w:val="24"/>
                <w:szCs w:val="24"/>
              </w:rPr>
            </w:pPr>
            <w:r w:rsidRPr="0073757A">
              <w:rPr>
                <w:sz w:val="24"/>
                <w:szCs w:val="24"/>
              </w:rPr>
              <w:t>520 e</w:t>
            </w:r>
          </w:p>
        </w:tc>
        <w:tc>
          <w:tcPr>
            <w:tcW w:w="1199" w:type="dxa"/>
          </w:tcPr>
          <w:p w14:paraId="08333C18" w14:textId="77777777" w:rsidR="0073757A" w:rsidRPr="0073757A" w:rsidRDefault="0073757A" w:rsidP="00083978">
            <w:pPr>
              <w:pStyle w:val="TableParagraph"/>
              <w:rPr>
                <w:sz w:val="24"/>
                <w:szCs w:val="24"/>
              </w:rPr>
            </w:pPr>
            <w:r w:rsidRPr="0073757A">
              <w:rPr>
                <w:sz w:val="24"/>
                <w:szCs w:val="24"/>
              </w:rPr>
              <w:t>6</w:t>
            </w:r>
          </w:p>
        </w:tc>
      </w:tr>
      <w:tr w:rsidR="0073757A" w:rsidRPr="0073757A" w14:paraId="122F1188" w14:textId="77777777" w:rsidTr="00083978">
        <w:trPr>
          <w:trHeight w:val="276"/>
        </w:trPr>
        <w:tc>
          <w:tcPr>
            <w:tcW w:w="1183" w:type="dxa"/>
          </w:tcPr>
          <w:p w14:paraId="626C59E3" w14:textId="77777777" w:rsidR="0073757A" w:rsidRPr="0073757A" w:rsidRDefault="0073757A" w:rsidP="00083978">
            <w:pPr>
              <w:pStyle w:val="TableParagraph"/>
              <w:ind w:left="50"/>
              <w:rPr>
                <w:sz w:val="24"/>
                <w:szCs w:val="24"/>
              </w:rPr>
            </w:pPr>
            <w:r w:rsidRPr="0073757A">
              <w:rPr>
                <w:sz w:val="24"/>
                <w:szCs w:val="24"/>
              </w:rPr>
              <w:t>251 – 300</w:t>
            </w:r>
          </w:p>
        </w:tc>
        <w:tc>
          <w:tcPr>
            <w:tcW w:w="1431" w:type="dxa"/>
          </w:tcPr>
          <w:p w14:paraId="71C14642" w14:textId="77777777" w:rsidR="0073757A" w:rsidRPr="0073757A" w:rsidRDefault="0073757A" w:rsidP="00083978">
            <w:pPr>
              <w:pStyle w:val="TableParagraph"/>
              <w:ind w:left="173"/>
              <w:rPr>
                <w:sz w:val="24"/>
                <w:szCs w:val="24"/>
              </w:rPr>
            </w:pPr>
            <w:r w:rsidRPr="0073757A">
              <w:rPr>
                <w:sz w:val="24"/>
                <w:szCs w:val="24"/>
              </w:rPr>
              <w:t>620 e</w:t>
            </w:r>
          </w:p>
        </w:tc>
        <w:tc>
          <w:tcPr>
            <w:tcW w:w="1199" w:type="dxa"/>
          </w:tcPr>
          <w:p w14:paraId="1EB1484A" w14:textId="77777777" w:rsidR="0073757A" w:rsidRPr="0073757A" w:rsidRDefault="0073757A" w:rsidP="00083978">
            <w:pPr>
              <w:pStyle w:val="TableParagraph"/>
              <w:rPr>
                <w:sz w:val="24"/>
                <w:szCs w:val="24"/>
              </w:rPr>
            </w:pPr>
            <w:r w:rsidRPr="0073757A">
              <w:rPr>
                <w:sz w:val="24"/>
                <w:szCs w:val="24"/>
              </w:rPr>
              <w:t>7</w:t>
            </w:r>
          </w:p>
        </w:tc>
      </w:tr>
      <w:tr w:rsidR="0073757A" w:rsidRPr="0073757A" w14:paraId="3B09294F" w14:textId="77777777" w:rsidTr="00083978">
        <w:trPr>
          <w:trHeight w:val="275"/>
        </w:trPr>
        <w:tc>
          <w:tcPr>
            <w:tcW w:w="1183" w:type="dxa"/>
          </w:tcPr>
          <w:p w14:paraId="32C04F4C" w14:textId="77777777" w:rsidR="0073757A" w:rsidRPr="0073757A" w:rsidRDefault="0073757A" w:rsidP="00083978">
            <w:pPr>
              <w:pStyle w:val="TableParagraph"/>
              <w:ind w:left="50"/>
              <w:rPr>
                <w:sz w:val="24"/>
                <w:szCs w:val="24"/>
              </w:rPr>
            </w:pPr>
            <w:r w:rsidRPr="0073757A">
              <w:rPr>
                <w:sz w:val="24"/>
                <w:szCs w:val="24"/>
              </w:rPr>
              <w:t>301 – 350</w:t>
            </w:r>
          </w:p>
        </w:tc>
        <w:tc>
          <w:tcPr>
            <w:tcW w:w="1431" w:type="dxa"/>
          </w:tcPr>
          <w:p w14:paraId="16AED5A0" w14:textId="77777777" w:rsidR="0073757A" w:rsidRPr="0073757A" w:rsidRDefault="0073757A" w:rsidP="00083978">
            <w:pPr>
              <w:pStyle w:val="TableParagraph"/>
              <w:ind w:left="173"/>
              <w:rPr>
                <w:sz w:val="24"/>
                <w:szCs w:val="24"/>
              </w:rPr>
            </w:pPr>
            <w:r w:rsidRPr="0073757A">
              <w:rPr>
                <w:sz w:val="24"/>
                <w:szCs w:val="24"/>
              </w:rPr>
              <w:t>720 e</w:t>
            </w:r>
          </w:p>
        </w:tc>
        <w:tc>
          <w:tcPr>
            <w:tcW w:w="1199" w:type="dxa"/>
          </w:tcPr>
          <w:p w14:paraId="4C462BBF" w14:textId="77777777" w:rsidR="0073757A" w:rsidRPr="0073757A" w:rsidRDefault="0073757A" w:rsidP="00083978">
            <w:pPr>
              <w:pStyle w:val="TableParagraph"/>
              <w:rPr>
                <w:sz w:val="24"/>
                <w:szCs w:val="24"/>
              </w:rPr>
            </w:pPr>
            <w:r w:rsidRPr="0073757A">
              <w:rPr>
                <w:sz w:val="24"/>
                <w:szCs w:val="24"/>
              </w:rPr>
              <w:t>8</w:t>
            </w:r>
          </w:p>
        </w:tc>
      </w:tr>
      <w:tr w:rsidR="0073757A" w:rsidRPr="0073757A" w14:paraId="77003C2D" w14:textId="77777777" w:rsidTr="00083978">
        <w:trPr>
          <w:trHeight w:val="276"/>
        </w:trPr>
        <w:tc>
          <w:tcPr>
            <w:tcW w:w="1183" w:type="dxa"/>
          </w:tcPr>
          <w:p w14:paraId="69829D41" w14:textId="77777777" w:rsidR="0073757A" w:rsidRPr="0073757A" w:rsidRDefault="0073757A" w:rsidP="00083978">
            <w:pPr>
              <w:pStyle w:val="TableParagraph"/>
              <w:ind w:left="50"/>
              <w:rPr>
                <w:sz w:val="24"/>
                <w:szCs w:val="24"/>
              </w:rPr>
            </w:pPr>
            <w:r w:rsidRPr="0073757A">
              <w:rPr>
                <w:sz w:val="24"/>
                <w:szCs w:val="24"/>
              </w:rPr>
              <w:t>351 – 400</w:t>
            </w:r>
          </w:p>
        </w:tc>
        <w:tc>
          <w:tcPr>
            <w:tcW w:w="1431" w:type="dxa"/>
          </w:tcPr>
          <w:p w14:paraId="52D7B37C" w14:textId="77777777" w:rsidR="0073757A" w:rsidRPr="0073757A" w:rsidRDefault="0073757A" w:rsidP="00083978">
            <w:pPr>
              <w:pStyle w:val="TableParagraph"/>
              <w:ind w:left="173"/>
              <w:rPr>
                <w:sz w:val="24"/>
                <w:szCs w:val="24"/>
              </w:rPr>
            </w:pPr>
            <w:r w:rsidRPr="0073757A">
              <w:rPr>
                <w:sz w:val="24"/>
                <w:szCs w:val="24"/>
              </w:rPr>
              <w:t>820 e</w:t>
            </w:r>
          </w:p>
        </w:tc>
        <w:tc>
          <w:tcPr>
            <w:tcW w:w="1199" w:type="dxa"/>
          </w:tcPr>
          <w:p w14:paraId="380D72F7" w14:textId="77777777" w:rsidR="0073757A" w:rsidRPr="0073757A" w:rsidRDefault="0073757A" w:rsidP="00083978">
            <w:pPr>
              <w:pStyle w:val="TableParagraph"/>
              <w:rPr>
                <w:sz w:val="24"/>
                <w:szCs w:val="24"/>
              </w:rPr>
            </w:pPr>
            <w:r w:rsidRPr="0073757A">
              <w:rPr>
                <w:sz w:val="24"/>
                <w:szCs w:val="24"/>
              </w:rPr>
              <w:t>9</w:t>
            </w:r>
          </w:p>
        </w:tc>
      </w:tr>
      <w:tr w:rsidR="0073757A" w:rsidRPr="0073757A" w14:paraId="3CA76E96" w14:textId="77777777" w:rsidTr="00083978">
        <w:trPr>
          <w:trHeight w:val="276"/>
        </w:trPr>
        <w:tc>
          <w:tcPr>
            <w:tcW w:w="1183" w:type="dxa"/>
          </w:tcPr>
          <w:p w14:paraId="5F11915E" w14:textId="77777777" w:rsidR="0073757A" w:rsidRPr="0073757A" w:rsidRDefault="0073757A" w:rsidP="00083978">
            <w:pPr>
              <w:pStyle w:val="TableParagraph"/>
              <w:ind w:left="50"/>
              <w:rPr>
                <w:sz w:val="24"/>
                <w:szCs w:val="24"/>
              </w:rPr>
            </w:pPr>
            <w:r w:rsidRPr="0073757A">
              <w:rPr>
                <w:sz w:val="24"/>
                <w:szCs w:val="24"/>
              </w:rPr>
              <w:t>401 – 450</w:t>
            </w:r>
          </w:p>
        </w:tc>
        <w:tc>
          <w:tcPr>
            <w:tcW w:w="1431" w:type="dxa"/>
          </w:tcPr>
          <w:p w14:paraId="4002A947" w14:textId="77777777" w:rsidR="0073757A" w:rsidRPr="0073757A" w:rsidRDefault="0073757A" w:rsidP="00083978">
            <w:pPr>
              <w:pStyle w:val="TableParagraph"/>
              <w:ind w:left="173"/>
              <w:rPr>
                <w:sz w:val="24"/>
                <w:szCs w:val="24"/>
              </w:rPr>
            </w:pPr>
            <w:r w:rsidRPr="0073757A">
              <w:rPr>
                <w:sz w:val="24"/>
                <w:szCs w:val="24"/>
              </w:rPr>
              <w:t>920 e</w:t>
            </w:r>
          </w:p>
        </w:tc>
        <w:tc>
          <w:tcPr>
            <w:tcW w:w="1199" w:type="dxa"/>
          </w:tcPr>
          <w:p w14:paraId="4124D25F" w14:textId="77777777" w:rsidR="0073757A" w:rsidRPr="0073757A" w:rsidRDefault="0073757A" w:rsidP="00083978">
            <w:pPr>
              <w:pStyle w:val="TableParagraph"/>
              <w:rPr>
                <w:sz w:val="24"/>
                <w:szCs w:val="24"/>
              </w:rPr>
            </w:pPr>
            <w:r w:rsidRPr="0073757A">
              <w:rPr>
                <w:sz w:val="24"/>
                <w:szCs w:val="24"/>
              </w:rPr>
              <w:t>10</w:t>
            </w:r>
          </w:p>
        </w:tc>
      </w:tr>
      <w:tr w:rsidR="0073757A" w:rsidRPr="0073757A" w14:paraId="1060E628" w14:textId="77777777" w:rsidTr="00083978">
        <w:trPr>
          <w:trHeight w:val="275"/>
        </w:trPr>
        <w:tc>
          <w:tcPr>
            <w:tcW w:w="1183" w:type="dxa"/>
          </w:tcPr>
          <w:p w14:paraId="7E4A55CB" w14:textId="77777777" w:rsidR="0073757A" w:rsidRPr="0073757A" w:rsidRDefault="0073757A" w:rsidP="00083978">
            <w:pPr>
              <w:pStyle w:val="TableParagraph"/>
              <w:ind w:left="50"/>
              <w:rPr>
                <w:sz w:val="24"/>
                <w:szCs w:val="24"/>
              </w:rPr>
            </w:pPr>
            <w:r w:rsidRPr="0073757A">
              <w:rPr>
                <w:sz w:val="24"/>
                <w:szCs w:val="24"/>
              </w:rPr>
              <w:t>451 – 500</w:t>
            </w:r>
          </w:p>
        </w:tc>
        <w:tc>
          <w:tcPr>
            <w:tcW w:w="1431" w:type="dxa"/>
          </w:tcPr>
          <w:p w14:paraId="04CA3CC5" w14:textId="77777777" w:rsidR="0073757A" w:rsidRPr="0073757A" w:rsidRDefault="0073757A" w:rsidP="00083978">
            <w:pPr>
              <w:pStyle w:val="TableParagraph"/>
              <w:ind w:left="173"/>
              <w:rPr>
                <w:sz w:val="24"/>
                <w:szCs w:val="24"/>
              </w:rPr>
            </w:pPr>
            <w:r w:rsidRPr="0073757A">
              <w:rPr>
                <w:sz w:val="24"/>
                <w:szCs w:val="24"/>
              </w:rPr>
              <w:t>1020 e</w:t>
            </w:r>
          </w:p>
        </w:tc>
        <w:tc>
          <w:tcPr>
            <w:tcW w:w="1199" w:type="dxa"/>
          </w:tcPr>
          <w:p w14:paraId="5D89F3F5" w14:textId="77777777" w:rsidR="0073757A" w:rsidRPr="0073757A" w:rsidRDefault="0073757A" w:rsidP="00083978">
            <w:pPr>
              <w:pStyle w:val="TableParagraph"/>
              <w:rPr>
                <w:sz w:val="24"/>
                <w:szCs w:val="24"/>
              </w:rPr>
            </w:pPr>
            <w:r w:rsidRPr="0073757A">
              <w:rPr>
                <w:sz w:val="24"/>
                <w:szCs w:val="24"/>
              </w:rPr>
              <w:t>11</w:t>
            </w:r>
          </w:p>
        </w:tc>
      </w:tr>
      <w:tr w:rsidR="0073757A" w:rsidRPr="0073757A" w14:paraId="0F3D1D86" w14:textId="77777777" w:rsidTr="00083978">
        <w:trPr>
          <w:trHeight w:val="270"/>
        </w:trPr>
        <w:tc>
          <w:tcPr>
            <w:tcW w:w="1183" w:type="dxa"/>
          </w:tcPr>
          <w:p w14:paraId="706A5270" w14:textId="77777777" w:rsidR="0073757A" w:rsidRPr="0073757A" w:rsidRDefault="0073757A" w:rsidP="00083978">
            <w:pPr>
              <w:pStyle w:val="TableParagraph"/>
              <w:spacing w:line="251" w:lineRule="exact"/>
              <w:ind w:left="50"/>
              <w:rPr>
                <w:sz w:val="24"/>
                <w:szCs w:val="24"/>
              </w:rPr>
            </w:pPr>
            <w:proofErr w:type="spellStart"/>
            <w:r w:rsidRPr="0073757A">
              <w:rPr>
                <w:sz w:val="24"/>
                <w:szCs w:val="24"/>
              </w:rPr>
              <w:t>yli</w:t>
            </w:r>
            <w:proofErr w:type="spellEnd"/>
            <w:r w:rsidRPr="0073757A">
              <w:rPr>
                <w:sz w:val="24"/>
                <w:szCs w:val="24"/>
              </w:rPr>
              <w:t xml:space="preserve"> 500</w:t>
            </w:r>
          </w:p>
        </w:tc>
        <w:tc>
          <w:tcPr>
            <w:tcW w:w="1431" w:type="dxa"/>
          </w:tcPr>
          <w:p w14:paraId="39E97E96" w14:textId="77777777" w:rsidR="0073757A" w:rsidRPr="0073757A" w:rsidRDefault="0073757A" w:rsidP="00083978">
            <w:pPr>
              <w:pStyle w:val="TableParagraph"/>
              <w:spacing w:line="251" w:lineRule="exact"/>
              <w:ind w:left="173"/>
              <w:rPr>
                <w:sz w:val="24"/>
                <w:szCs w:val="24"/>
              </w:rPr>
            </w:pPr>
            <w:r w:rsidRPr="0073757A">
              <w:rPr>
                <w:sz w:val="24"/>
                <w:szCs w:val="24"/>
              </w:rPr>
              <w:t>1120 e</w:t>
            </w:r>
          </w:p>
        </w:tc>
        <w:tc>
          <w:tcPr>
            <w:tcW w:w="1199" w:type="dxa"/>
          </w:tcPr>
          <w:p w14:paraId="4DAA098C" w14:textId="77777777" w:rsidR="0073757A" w:rsidRPr="0073757A" w:rsidRDefault="0073757A" w:rsidP="00083978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73757A">
              <w:rPr>
                <w:sz w:val="24"/>
                <w:szCs w:val="24"/>
              </w:rPr>
              <w:t>12</w:t>
            </w:r>
          </w:p>
        </w:tc>
      </w:tr>
    </w:tbl>
    <w:p w14:paraId="418E6904" w14:textId="77777777" w:rsidR="0073757A" w:rsidRPr="0073757A" w:rsidRDefault="0073757A">
      <w:pPr>
        <w:rPr>
          <w:rFonts w:ascii="Times New Roman" w:hAnsi="Times New Roman" w:cs="Times New Roman"/>
          <w:sz w:val="24"/>
          <w:szCs w:val="24"/>
        </w:rPr>
      </w:pPr>
    </w:p>
    <w:p w14:paraId="4410ED98" w14:textId="77777777" w:rsidR="007210D3" w:rsidRPr="0073757A" w:rsidRDefault="007210D3">
      <w:pPr>
        <w:rPr>
          <w:rFonts w:ascii="Times New Roman" w:hAnsi="Times New Roman" w:cs="Times New Roman"/>
          <w:sz w:val="24"/>
          <w:szCs w:val="24"/>
        </w:rPr>
      </w:pPr>
    </w:p>
    <w:sectPr w:rsidR="007210D3" w:rsidRPr="0073757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657CB"/>
    <w:multiLevelType w:val="hybridMultilevel"/>
    <w:tmpl w:val="843C7F8C"/>
    <w:lvl w:ilvl="0" w:tplc="B44C7AB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725EE680">
      <w:numFmt w:val="bullet"/>
      <w:lvlText w:val="•"/>
      <w:lvlJc w:val="left"/>
      <w:pPr>
        <w:ind w:left="2588" w:hanging="360"/>
      </w:pPr>
      <w:rPr>
        <w:rFonts w:hint="default"/>
      </w:rPr>
    </w:lvl>
    <w:lvl w:ilvl="2" w:tplc="437C55A4">
      <w:numFmt w:val="bullet"/>
      <w:lvlText w:val="•"/>
      <w:lvlJc w:val="left"/>
      <w:pPr>
        <w:ind w:left="3397" w:hanging="360"/>
      </w:pPr>
      <w:rPr>
        <w:rFonts w:hint="default"/>
      </w:rPr>
    </w:lvl>
    <w:lvl w:ilvl="3" w:tplc="F57E70B0">
      <w:numFmt w:val="bullet"/>
      <w:lvlText w:val="•"/>
      <w:lvlJc w:val="left"/>
      <w:pPr>
        <w:ind w:left="4205" w:hanging="360"/>
      </w:pPr>
      <w:rPr>
        <w:rFonts w:hint="default"/>
      </w:rPr>
    </w:lvl>
    <w:lvl w:ilvl="4" w:tplc="B000760C">
      <w:numFmt w:val="bullet"/>
      <w:lvlText w:val="•"/>
      <w:lvlJc w:val="left"/>
      <w:pPr>
        <w:ind w:left="5014" w:hanging="360"/>
      </w:pPr>
      <w:rPr>
        <w:rFonts w:hint="default"/>
      </w:rPr>
    </w:lvl>
    <w:lvl w:ilvl="5" w:tplc="118ED2D4">
      <w:numFmt w:val="bullet"/>
      <w:lvlText w:val="•"/>
      <w:lvlJc w:val="left"/>
      <w:pPr>
        <w:ind w:left="5823" w:hanging="360"/>
      </w:pPr>
      <w:rPr>
        <w:rFonts w:hint="default"/>
      </w:rPr>
    </w:lvl>
    <w:lvl w:ilvl="6" w:tplc="CF9AD9C2"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934676E0">
      <w:numFmt w:val="bullet"/>
      <w:lvlText w:val="•"/>
      <w:lvlJc w:val="left"/>
      <w:pPr>
        <w:ind w:left="7440" w:hanging="360"/>
      </w:pPr>
      <w:rPr>
        <w:rFonts w:hint="default"/>
      </w:rPr>
    </w:lvl>
    <w:lvl w:ilvl="8" w:tplc="FEF239A6">
      <w:numFmt w:val="bullet"/>
      <w:lvlText w:val="•"/>
      <w:lvlJc w:val="left"/>
      <w:pPr>
        <w:ind w:left="8249" w:hanging="360"/>
      </w:pPr>
      <w:rPr>
        <w:rFonts w:hint="default"/>
      </w:rPr>
    </w:lvl>
  </w:abstractNum>
  <w:num w:numId="1" w16cid:durableId="85808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D3"/>
    <w:rsid w:val="005D7B82"/>
    <w:rsid w:val="005E1157"/>
    <w:rsid w:val="007210D3"/>
    <w:rsid w:val="0073757A"/>
    <w:rsid w:val="00776E7A"/>
    <w:rsid w:val="008F5873"/>
    <w:rsid w:val="00D4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6CA4"/>
  <w15:chartTrackingRefBased/>
  <w15:docId w15:val="{C77BAC57-9FA5-43E9-B546-0A903B34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73757A"/>
    <w:pPr>
      <w:widowControl w:val="0"/>
      <w:autoSpaceDE w:val="0"/>
      <w:autoSpaceDN w:val="0"/>
      <w:spacing w:before="90" w:after="0" w:line="240" w:lineRule="auto"/>
      <w:ind w:left="141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uiPriority w:val="1"/>
    <w:qFormat/>
    <w:rsid w:val="007210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eiptekstiChar">
    <w:name w:val="Leipäteksti Char"/>
    <w:basedOn w:val="Kappaleenoletusfontti"/>
    <w:link w:val="Leipteksti"/>
    <w:uiPriority w:val="1"/>
    <w:rsid w:val="007210D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tsikko1Char">
    <w:name w:val="Otsikko 1 Char"/>
    <w:basedOn w:val="Kappaleenoletusfontti"/>
    <w:link w:val="Otsikko1"/>
    <w:uiPriority w:val="9"/>
    <w:rsid w:val="0073757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7375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uettelokappale">
    <w:name w:val="List Paragraph"/>
    <w:basedOn w:val="Normaali"/>
    <w:uiPriority w:val="1"/>
    <w:qFormat/>
    <w:rsid w:val="0073757A"/>
    <w:pPr>
      <w:widowControl w:val="0"/>
      <w:autoSpaceDE w:val="0"/>
      <w:autoSpaceDN w:val="0"/>
      <w:spacing w:after="0" w:line="240" w:lineRule="auto"/>
      <w:ind w:left="1776" w:hanging="360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ali"/>
    <w:uiPriority w:val="1"/>
    <w:qFormat/>
    <w:rsid w:val="0073757A"/>
    <w:pPr>
      <w:widowControl w:val="0"/>
      <w:autoSpaceDE w:val="0"/>
      <w:autoSpaceDN w:val="0"/>
      <w:spacing w:after="0" w:line="256" w:lineRule="exact"/>
      <w:ind w:left="45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2167</Characters>
  <Application>Microsoft Office Word</Application>
  <DocSecurity>0</DocSecurity>
  <Lines>18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1</vt:i4>
      </vt:variant>
    </vt:vector>
  </HeadingPairs>
  <TitlesOfParts>
    <vt:vector size="2" baseType="lpstr">
      <vt:lpstr/>
      <vt:lpstr>Jäsenhakemukseen on liitettävä</vt:lpstr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Oki Vuonoranta</cp:lastModifiedBy>
  <cp:revision>3</cp:revision>
  <dcterms:created xsi:type="dcterms:W3CDTF">2022-03-23T11:37:00Z</dcterms:created>
  <dcterms:modified xsi:type="dcterms:W3CDTF">2023-01-26T12:18:00Z</dcterms:modified>
</cp:coreProperties>
</file>